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HF 360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75 mm; Mains power supply: 230 V, 50 / 60 Hz; Sensor Technology: High frequency; Application, place: Indoors; Application, place, room: side room, stairwell, washroom, wc; Installation site: ceiling; Type of installation: Concealed wiring; HF-system: 5,8 GHz; Electronic scalability: Yes; Mechanical scalability: No; Mounting height: 2,50 – 3,50 m; Optimum mounting height: 2,8 m; Detection: also through glass, wood and stud walls; Detection angle: 360 °; Angle of aperture: 160 °; Sneak-by guard: Yes; Capability of masking out individual segments: Yes; Reach, detail: 1 or 2 detection directions can be masked out by stickers for adjustment to the room situation.; Reach, radial: Ø 12 m (113 m²); Reach, tangential: Ø 12 m (113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55 °C; Colour: white; Colour, RAL: 9010; Manufacturer's Warranty: 5 years; Version: COM1; PU1, EAN: 4007841002800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002800</w:t>
      </w:r>
    </w:p>
    <w:p>
      <w:r>
        <w:rPr>
          <w:b/>
        </w:rPr>
        <w:t xml:space="preserve">Ordering designation </w:t>
      </w:r>
      <w:r>
        <w:rPr/>
        <w:t xml:space="preserve">HF 360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2019-08-02T02:12:23+02:00</dcterms:created>
  <dcterms:modified xsi:type="dcterms:W3CDTF">2019-08-02T02:12:23+02:00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